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0001245773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89"/>
        <w:gridCol w:w="3116"/>
      </w:tblGrid>
      <w:tr>
        <w:trPr/>
        <w:tc>
          <w:tcPr>
            <w:tcW w:w="7089" w:type="dxa"/>
            <w:tcBorders/>
            <w:vAlign w:val="center"/>
          </w:tcPr>
          <w:p>
            <w:pPr>
              <w:pStyle w:val="TableContents"/>
              <w:bidi w:val="0"/>
              <w:spacing w:before="0" w:after="283"/>
              <w:jc w:val="left"/>
              <w:rPr/>
            </w:pPr>
            <w:r>
              <w:rPr/>
              <w:t>Name of Issuer</w:t>
            </w:r>
          </w:p>
        </w:tc>
        <w:tc>
          <w:tcPr>
            <w:tcW w:w="3116" w:type="dxa"/>
            <w:tcBorders/>
            <w:vAlign w:val="center"/>
          </w:tcPr>
          <w:p>
            <w:pPr>
              <w:pStyle w:val="TableContents"/>
              <w:bidi w:val="0"/>
              <w:spacing w:before="0" w:after="0"/>
              <w:jc w:val="left"/>
              <w:rPr/>
            </w:pPr>
            <w:r>
              <w:rPr/>
              <w:t>M&amp;T BANK CORP</w:t>
            </w:r>
          </w:p>
        </w:tc>
      </w:tr>
      <w:tr>
        <w:trPr/>
        <w:tc>
          <w:tcPr>
            <w:tcW w:w="7089" w:type="dxa"/>
            <w:tcBorders/>
            <w:vAlign w:val="center"/>
          </w:tcPr>
          <w:p>
            <w:pPr>
              <w:pStyle w:val="TableContents"/>
              <w:bidi w:val="0"/>
              <w:spacing w:before="0" w:after="283"/>
              <w:jc w:val="left"/>
              <w:rPr/>
            </w:pPr>
            <w:r>
              <w:rPr/>
              <w:t>SEC File Number</w:t>
            </w:r>
          </w:p>
        </w:tc>
        <w:tc>
          <w:tcPr>
            <w:tcW w:w="3116" w:type="dxa"/>
            <w:tcBorders/>
            <w:vAlign w:val="center"/>
          </w:tcPr>
          <w:p>
            <w:pPr>
              <w:pStyle w:val="TableContents"/>
              <w:bidi w:val="0"/>
              <w:spacing w:before="0" w:after="0"/>
              <w:jc w:val="left"/>
              <w:rPr/>
            </w:pPr>
            <w:r>
              <w:rPr/>
              <w:t>001-09861</w:t>
            </w:r>
          </w:p>
        </w:tc>
      </w:tr>
      <w:tr>
        <w:trPr/>
        <w:tc>
          <w:tcPr>
            <w:tcW w:w="7089" w:type="dxa"/>
            <w:tcBorders/>
            <w:vAlign w:val="center"/>
          </w:tcPr>
          <w:p>
            <w:pPr>
              <w:pStyle w:val="TableContents"/>
              <w:bidi w:val="0"/>
              <w:spacing w:before="0" w:after="283"/>
              <w:jc w:val="left"/>
              <w:rPr/>
            </w:pPr>
            <w:r>
              <w:rPr/>
              <w:t>Address of Issuer</w:t>
            </w:r>
          </w:p>
        </w:tc>
        <w:tc>
          <w:tcPr>
            <w:tcW w:w="3116" w:type="dxa"/>
            <w:tcBorders/>
            <w:vAlign w:val="center"/>
          </w:tcPr>
          <w:p>
            <w:pPr>
              <w:pStyle w:val="TableContents"/>
              <w:bidi w:val="0"/>
              <w:spacing w:before="0" w:after="0"/>
              <w:jc w:val="left"/>
              <w:rPr/>
            </w:pPr>
            <w:r>
              <w:rPr/>
              <w:t>C/O LEGAL</w:t>
              <w:br/>
              <w:t>ONE M&amp;T PLAZA</w:t>
              <w:br/>
              <w:t>BUFFALO</w:t>
              <w:br/>
              <w:t xml:space="preserve">NEW YORK </w:t>
              <w:br/>
              <w:t>14203</w:t>
            </w:r>
          </w:p>
        </w:tc>
      </w:tr>
      <w:tr>
        <w:trPr/>
        <w:tc>
          <w:tcPr>
            <w:tcW w:w="7089" w:type="dxa"/>
            <w:tcBorders/>
            <w:vAlign w:val="center"/>
          </w:tcPr>
          <w:p>
            <w:pPr>
              <w:pStyle w:val="TableContents"/>
              <w:bidi w:val="0"/>
              <w:spacing w:before="0" w:after="283"/>
              <w:jc w:val="left"/>
              <w:rPr/>
            </w:pPr>
            <w:r>
              <w:rPr/>
              <w:t>Phone</w:t>
            </w:r>
          </w:p>
        </w:tc>
        <w:tc>
          <w:tcPr>
            <w:tcW w:w="3116" w:type="dxa"/>
            <w:tcBorders/>
            <w:vAlign w:val="center"/>
          </w:tcPr>
          <w:p>
            <w:pPr>
              <w:pStyle w:val="TableContents"/>
              <w:bidi w:val="0"/>
              <w:spacing w:before="0" w:after="0"/>
              <w:jc w:val="left"/>
              <w:rPr/>
            </w:pPr>
            <w:r>
              <w:rPr/>
              <w:t>7166354000</w:t>
            </w:r>
          </w:p>
        </w:tc>
      </w:tr>
      <w:tr>
        <w:trPr/>
        <w:tc>
          <w:tcPr>
            <w:tcW w:w="7089" w:type="dxa"/>
            <w:tcBorders/>
            <w:vAlign w:val="center"/>
          </w:tcPr>
          <w:p>
            <w:pPr>
              <w:pStyle w:val="TableContents"/>
              <w:bidi w:val="0"/>
              <w:spacing w:before="0" w:after="283"/>
              <w:jc w:val="left"/>
              <w:rPr/>
            </w:pPr>
            <w:r>
              <w:rPr/>
              <w:t>Name of Person for Whose Account the Securities are To Be Sold</w:t>
            </w:r>
          </w:p>
        </w:tc>
        <w:tc>
          <w:tcPr>
            <w:tcW w:w="3116" w:type="dxa"/>
            <w:tcBorders/>
            <w:vAlign w:val="center"/>
          </w:tcPr>
          <w:p>
            <w:pPr>
              <w:pStyle w:val="TableContents"/>
              <w:bidi w:val="0"/>
              <w:spacing w:before="0" w:after="0"/>
              <w:jc w:val="left"/>
              <w:rPr/>
            </w:pPr>
            <w:r>
              <w:rPr/>
              <w:t>JONES RENE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89" w:type="dxa"/>
            <w:tcBorders/>
            <w:vAlign w:val="center"/>
          </w:tcPr>
          <w:p>
            <w:pPr>
              <w:pStyle w:val="TableContents"/>
              <w:bidi w:val="0"/>
              <w:spacing w:before="0" w:after="283"/>
              <w:jc w:val="left"/>
              <w:rPr/>
            </w:pPr>
            <w:r>
              <w:rPr/>
              <w:t>Relationship to Issuer</w:t>
            </w:r>
          </w:p>
        </w:tc>
        <w:tc>
          <w:tcPr>
            <w:tcW w:w="3116" w:type="dxa"/>
            <w:tcBorders/>
            <w:vAlign w:val="center"/>
          </w:tcPr>
          <w:p>
            <w:pPr>
              <w:pStyle w:val="TableContents"/>
              <w:bidi w:val="0"/>
              <w:spacing w:before="0" w:after="0"/>
              <w:jc w:val="left"/>
              <w:rPr/>
            </w:pPr>
            <w:r>
              <w:rPr/>
              <w:t>Officer</w:t>
            </w:r>
          </w:p>
        </w:tc>
      </w:tr>
      <w:tr>
        <w:trPr/>
        <w:tc>
          <w:tcPr>
            <w:tcW w:w="7089" w:type="dxa"/>
            <w:tcBorders/>
            <w:vAlign w:val="center"/>
          </w:tcPr>
          <w:p>
            <w:pPr>
              <w:pStyle w:val="TableContents"/>
              <w:bidi w:val="0"/>
              <w:spacing w:before="0" w:after="283"/>
              <w:jc w:val="left"/>
              <w:rPr/>
            </w:pPr>
            <w:r>
              <w:rPr/>
              <w:t>Relationship to Issuer</w:t>
            </w:r>
          </w:p>
        </w:tc>
        <w:tc>
          <w:tcPr>
            <w:tcW w:w="31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19396</w:t>
            </w:r>
          </w:p>
        </w:tc>
        <w:tc>
          <w:tcPr>
            <w:tcW w:w="1455" w:type="dxa"/>
            <w:tcBorders/>
            <w:vAlign w:val="center"/>
          </w:tcPr>
          <w:p>
            <w:pPr>
              <w:pStyle w:val="TableContents"/>
              <w:bidi w:val="0"/>
              <w:spacing w:before="0" w:after="283"/>
              <w:jc w:val="left"/>
              <w:rPr/>
            </w:pPr>
            <w:r>
              <w:rPr/>
              <w:t>4642432.60</w:t>
            </w:r>
          </w:p>
        </w:tc>
        <w:tc>
          <w:tcPr>
            <w:tcW w:w="1546" w:type="dxa"/>
            <w:tcBorders/>
            <w:vAlign w:val="center"/>
          </w:tcPr>
          <w:p>
            <w:pPr>
              <w:pStyle w:val="TableContents"/>
              <w:bidi w:val="0"/>
              <w:spacing w:before="0" w:after="283"/>
              <w:jc w:val="left"/>
              <w:rPr/>
            </w:pPr>
            <w:r>
              <w:rPr/>
              <w:t>144416262</w:t>
            </w:r>
          </w:p>
        </w:tc>
        <w:tc>
          <w:tcPr>
            <w:tcW w:w="1563" w:type="dxa"/>
            <w:tcBorders/>
            <w:vAlign w:val="center"/>
          </w:tcPr>
          <w:p>
            <w:pPr>
              <w:pStyle w:val="TableContents"/>
              <w:bidi w:val="0"/>
              <w:spacing w:before="0" w:after="283"/>
              <w:jc w:val="left"/>
              <w:rPr/>
            </w:pPr>
            <w:r>
              <w:rPr/>
              <w:t>09/14/2026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7304</w:t>
            </w:r>
          </w:p>
        </w:tc>
        <w:tc>
          <w:tcPr>
            <w:tcW w:w="1046" w:type="dxa"/>
            <w:tcBorders/>
            <w:vAlign w:val="center"/>
          </w:tcPr>
          <w:p>
            <w:pPr>
              <w:pStyle w:val="TableContents"/>
              <w:bidi w:val="0"/>
              <w:spacing w:before="0" w:after="283"/>
              <w:jc w:val="left"/>
              <w:rPr/>
            </w:pPr>
            <w:r>
              <w:rPr/>
              <w:t>01/31/2025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02/14/2025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6525</w:t>
            </w:r>
          </w:p>
        </w:tc>
        <w:tc>
          <w:tcPr>
            <w:tcW w:w="1046" w:type="dxa"/>
            <w:tcBorders/>
            <w:vAlign w:val="center"/>
          </w:tcPr>
          <w:p>
            <w:pPr>
              <w:pStyle w:val="TableContents"/>
              <w:bidi w:val="0"/>
              <w:spacing w:before="0" w:after="283"/>
              <w:jc w:val="left"/>
              <w:rPr/>
            </w:pPr>
            <w:r>
              <w:rPr/>
              <w:t>02/14/2025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4468</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07/03/2025</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1099</w:t>
            </w:r>
          </w:p>
        </w:tc>
        <w:tc>
          <w:tcPr>
            <w:tcW w:w="1046" w:type="dxa"/>
            <w:tcBorders/>
            <w:vAlign w:val="center"/>
          </w:tcPr>
          <w:p>
            <w:pPr>
              <w:pStyle w:val="TableContents"/>
              <w:bidi w:val="0"/>
              <w:spacing w:before="0" w:after="283"/>
              <w:jc w:val="left"/>
              <w:rPr/>
            </w:pPr>
            <w:r>
              <w:rPr/>
              <w:t>07/03/2025</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66"/>
        <w:gridCol w:w="6239"/>
      </w:tblGrid>
      <w:tr>
        <w:trPr/>
        <w:tc>
          <w:tcPr>
            <w:tcW w:w="3966" w:type="dxa"/>
            <w:tcBorders/>
            <w:vAlign w:val="center"/>
          </w:tcPr>
          <w:p>
            <w:pPr>
              <w:pStyle w:val="TableContents"/>
              <w:bidi w:val="0"/>
              <w:spacing w:before="0" w:after="283"/>
              <w:jc w:val="left"/>
              <w:rPr/>
            </w:pPr>
            <w:r>
              <w:rPr/>
              <w:t>Remarks</w:t>
            </w:r>
          </w:p>
        </w:tc>
        <w:tc>
          <w:tcPr>
            <w:tcW w:w="6239" w:type="dxa"/>
            <w:tcBorders/>
            <w:vAlign w:val="center"/>
          </w:tcPr>
          <w:p>
            <w:pPr>
              <w:pStyle w:val="TableContents"/>
              <w:bidi w:val="0"/>
              <w:spacing w:before="0" w:after="283"/>
              <w:jc w:val="left"/>
              <w:rPr>
                <w:sz w:val="4"/>
                <w:szCs w:val="4"/>
              </w:rPr>
            </w:pPr>
            <w:r>
              <w:rPr>
                <w:sz w:val="4"/>
                <w:szCs w:val="4"/>
              </w:rPr>
            </w:r>
          </w:p>
        </w:tc>
      </w:tr>
      <w:tr>
        <w:trPr/>
        <w:tc>
          <w:tcPr>
            <w:tcW w:w="3966" w:type="dxa"/>
            <w:tcBorders/>
            <w:vAlign w:val="center"/>
          </w:tcPr>
          <w:p>
            <w:pPr>
              <w:pStyle w:val="TableContents"/>
              <w:bidi w:val="0"/>
              <w:spacing w:before="0" w:after="283"/>
              <w:jc w:val="left"/>
              <w:rPr/>
            </w:pPr>
            <w:r>
              <w:rPr/>
              <w:t>Date of Notice</w:t>
            </w:r>
          </w:p>
        </w:tc>
        <w:tc>
          <w:tcPr>
            <w:tcW w:w="6239" w:type="dxa"/>
            <w:tcBorders/>
            <w:vAlign w:val="center"/>
          </w:tcPr>
          <w:p>
            <w:pPr>
              <w:pStyle w:val="TableContents"/>
              <w:bidi w:val="0"/>
              <w:spacing w:before="0" w:after="0"/>
              <w:jc w:val="left"/>
              <w:rPr/>
            </w:pPr>
            <w:r>
              <w:rPr/>
              <w:t>09/14/2026</w:t>
            </w:r>
          </w:p>
        </w:tc>
      </w:tr>
      <w:tr>
        <w:trPr/>
        <w:tc>
          <w:tcPr>
            <w:tcW w:w="3966" w:type="dxa"/>
            <w:tcBorders/>
            <w:vAlign w:val="center"/>
          </w:tcPr>
          <w:p>
            <w:pPr>
              <w:pStyle w:val="TableContents"/>
              <w:bidi w:val="0"/>
              <w:spacing w:before="0" w:after="283"/>
              <w:jc w:val="left"/>
              <w:rPr/>
            </w:pPr>
            <w:r>
              <w:rPr/>
              <w:t>Date of Plan Adoption or Giving of Instruction, If Relying on Rule 10b5-1</w:t>
            </w:r>
          </w:p>
        </w:tc>
        <w:tc>
          <w:tcPr>
            <w:tcW w:w="6239"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66" w:type="dxa"/>
            <w:tcBorders/>
            <w:vAlign w:val="center"/>
          </w:tcPr>
          <w:p>
            <w:pPr>
              <w:pStyle w:val="TableContents"/>
              <w:bidi w:val="0"/>
              <w:spacing w:before="0" w:after="283"/>
              <w:jc w:val="left"/>
              <w:rPr/>
            </w:pPr>
            <w:r>
              <w:rPr/>
              <w:t>Signature</w:t>
            </w:r>
          </w:p>
        </w:tc>
        <w:tc>
          <w:tcPr>
            <w:tcW w:w="6239" w:type="dxa"/>
            <w:tcBorders/>
            <w:vAlign w:val="center"/>
          </w:tcPr>
          <w:p>
            <w:pPr>
              <w:pStyle w:val="TableContents"/>
              <w:bidi w:val="0"/>
              <w:spacing w:before="0" w:after="0"/>
              <w:jc w:val="left"/>
              <w:rPr/>
            </w:pPr>
            <w:r>
              <w:rPr/>
              <w:t>/s/ Jared Cook, as a duly authorized representative of Fidelity Brokerage Services LLC, as attorney-in-fact for Rene F.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3249</Characters>
  <CharactersWithSpaces>3803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