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0001714871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15"/>
        <w:gridCol w:w="3190"/>
      </w:tblGrid>
      <w:tr>
        <w:trPr/>
        <w:tc>
          <w:tcPr>
            <w:tcW w:w="7015" w:type="dxa"/>
            <w:tcBorders/>
            <w:vAlign w:val="center"/>
          </w:tcPr>
          <w:p>
            <w:pPr>
              <w:pStyle w:val="TableContents"/>
              <w:bidi w:val="0"/>
              <w:spacing w:before="0" w:after="283"/>
              <w:jc w:val="left"/>
              <w:rPr/>
            </w:pPr>
            <w:r>
              <w:rPr/>
              <w:t>Name of Issuer</w:t>
            </w:r>
          </w:p>
        </w:tc>
        <w:tc>
          <w:tcPr>
            <w:tcW w:w="3190" w:type="dxa"/>
            <w:tcBorders/>
            <w:vAlign w:val="center"/>
          </w:tcPr>
          <w:p>
            <w:pPr>
              <w:pStyle w:val="TableContents"/>
              <w:bidi w:val="0"/>
              <w:spacing w:before="0" w:after="0"/>
              <w:jc w:val="left"/>
              <w:rPr/>
            </w:pPr>
            <w:r>
              <w:rPr/>
              <w:t>M&amp;T BANK CORP</w:t>
            </w:r>
          </w:p>
        </w:tc>
      </w:tr>
      <w:tr>
        <w:trPr/>
        <w:tc>
          <w:tcPr>
            <w:tcW w:w="7015" w:type="dxa"/>
            <w:tcBorders/>
            <w:vAlign w:val="center"/>
          </w:tcPr>
          <w:p>
            <w:pPr>
              <w:pStyle w:val="TableContents"/>
              <w:bidi w:val="0"/>
              <w:spacing w:before="0" w:after="283"/>
              <w:jc w:val="left"/>
              <w:rPr/>
            </w:pPr>
            <w:r>
              <w:rPr/>
              <w:t>SEC File Number</w:t>
            </w:r>
          </w:p>
        </w:tc>
        <w:tc>
          <w:tcPr>
            <w:tcW w:w="3190" w:type="dxa"/>
            <w:tcBorders/>
            <w:vAlign w:val="center"/>
          </w:tcPr>
          <w:p>
            <w:pPr>
              <w:pStyle w:val="TableContents"/>
              <w:bidi w:val="0"/>
              <w:spacing w:before="0" w:after="0"/>
              <w:jc w:val="left"/>
              <w:rPr/>
            </w:pPr>
            <w:r>
              <w:rPr/>
              <w:t>001-09861</w:t>
            </w:r>
          </w:p>
        </w:tc>
      </w:tr>
      <w:tr>
        <w:trPr/>
        <w:tc>
          <w:tcPr>
            <w:tcW w:w="7015" w:type="dxa"/>
            <w:tcBorders/>
            <w:vAlign w:val="center"/>
          </w:tcPr>
          <w:p>
            <w:pPr>
              <w:pStyle w:val="TableContents"/>
              <w:bidi w:val="0"/>
              <w:spacing w:before="0" w:after="283"/>
              <w:jc w:val="left"/>
              <w:rPr/>
            </w:pPr>
            <w:r>
              <w:rPr/>
              <w:t>Address of Issuer</w:t>
            </w:r>
          </w:p>
        </w:tc>
        <w:tc>
          <w:tcPr>
            <w:tcW w:w="3190" w:type="dxa"/>
            <w:tcBorders/>
            <w:vAlign w:val="center"/>
          </w:tcPr>
          <w:p>
            <w:pPr>
              <w:pStyle w:val="TableContents"/>
              <w:bidi w:val="0"/>
              <w:spacing w:before="0" w:after="0"/>
              <w:jc w:val="left"/>
              <w:rPr/>
            </w:pPr>
            <w:r>
              <w:rPr/>
              <w:t>C/O LEGAL</w:t>
              <w:br/>
              <w:t>ONE M&amp;T PLAZA</w:t>
              <w:br/>
              <w:t>BUFFALO</w:t>
              <w:br/>
              <w:t xml:space="preserve">NEW YORK </w:t>
              <w:br/>
              <w:t>14203</w:t>
            </w:r>
          </w:p>
        </w:tc>
      </w:tr>
      <w:tr>
        <w:trPr/>
        <w:tc>
          <w:tcPr>
            <w:tcW w:w="7015" w:type="dxa"/>
            <w:tcBorders/>
            <w:vAlign w:val="center"/>
          </w:tcPr>
          <w:p>
            <w:pPr>
              <w:pStyle w:val="TableContents"/>
              <w:bidi w:val="0"/>
              <w:spacing w:before="0" w:after="283"/>
              <w:jc w:val="left"/>
              <w:rPr/>
            </w:pPr>
            <w:r>
              <w:rPr/>
              <w:t>Phone</w:t>
            </w:r>
          </w:p>
        </w:tc>
        <w:tc>
          <w:tcPr>
            <w:tcW w:w="3190" w:type="dxa"/>
            <w:tcBorders/>
            <w:vAlign w:val="center"/>
          </w:tcPr>
          <w:p>
            <w:pPr>
              <w:pStyle w:val="TableContents"/>
              <w:bidi w:val="0"/>
              <w:spacing w:before="0" w:after="0"/>
              <w:jc w:val="left"/>
              <w:rPr/>
            </w:pPr>
            <w:r>
              <w:rPr/>
              <w:t>7166354000</w:t>
            </w:r>
          </w:p>
        </w:tc>
      </w:tr>
      <w:tr>
        <w:trPr/>
        <w:tc>
          <w:tcPr>
            <w:tcW w:w="7015" w:type="dxa"/>
            <w:tcBorders/>
            <w:vAlign w:val="center"/>
          </w:tcPr>
          <w:p>
            <w:pPr>
              <w:pStyle w:val="TableContents"/>
              <w:bidi w:val="0"/>
              <w:spacing w:before="0" w:after="283"/>
              <w:jc w:val="left"/>
              <w:rPr/>
            </w:pPr>
            <w:r>
              <w:rPr/>
              <w:t>Name of Person for Whose Account the Securities are To Be Sold</w:t>
            </w:r>
          </w:p>
        </w:tc>
        <w:tc>
          <w:tcPr>
            <w:tcW w:w="3190" w:type="dxa"/>
            <w:tcBorders/>
            <w:vAlign w:val="center"/>
          </w:tcPr>
          <w:p>
            <w:pPr>
              <w:pStyle w:val="TableContents"/>
              <w:bidi w:val="0"/>
              <w:spacing w:before="0" w:after="0"/>
              <w:jc w:val="left"/>
              <w:rPr/>
            </w:pPr>
            <w:r>
              <w:rPr/>
              <w:t>Ledgett Richard H.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15" w:type="dxa"/>
            <w:tcBorders/>
            <w:vAlign w:val="center"/>
          </w:tcPr>
          <w:p>
            <w:pPr>
              <w:pStyle w:val="TableContents"/>
              <w:bidi w:val="0"/>
              <w:spacing w:before="0" w:after="283"/>
              <w:jc w:val="left"/>
              <w:rPr/>
            </w:pPr>
            <w:r>
              <w:rPr/>
              <w:t>Relationship to Issuer</w:t>
            </w:r>
          </w:p>
        </w:tc>
        <w:tc>
          <w:tcPr>
            <w:tcW w:w="319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855</w:t>
            </w:r>
          </w:p>
        </w:tc>
        <w:tc>
          <w:tcPr>
            <w:tcW w:w="1380" w:type="dxa"/>
            <w:tcBorders/>
            <w:vAlign w:val="center"/>
          </w:tcPr>
          <w:p>
            <w:pPr>
              <w:pStyle w:val="TableContents"/>
              <w:bidi w:val="0"/>
              <w:spacing w:before="0" w:after="283"/>
              <w:jc w:val="left"/>
              <w:rPr/>
            </w:pPr>
            <w:r>
              <w:rPr/>
              <w:t>212177.66</w:t>
            </w:r>
          </w:p>
        </w:tc>
        <w:tc>
          <w:tcPr>
            <w:tcW w:w="1555" w:type="dxa"/>
            <w:tcBorders/>
            <w:vAlign w:val="center"/>
          </w:tcPr>
          <w:p>
            <w:pPr>
              <w:pStyle w:val="TableContents"/>
              <w:bidi w:val="0"/>
              <w:spacing w:before="0" w:after="283"/>
              <w:jc w:val="left"/>
              <w:rPr/>
            </w:pPr>
            <w:r>
              <w:rPr/>
              <w:t>146445060</w:t>
            </w:r>
          </w:p>
        </w:tc>
        <w:tc>
          <w:tcPr>
            <w:tcW w:w="1569" w:type="dxa"/>
            <w:tcBorders/>
            <w:vAlign w:val="center"/>
          </w:tcPr>
          <w:p>
            <w:pPr>
              <w:pStyle w:val="TableContents"/>
              <w:bidi w:val="0"/>
              <w:spacing w:before="0" w:after="283"/>
              <w:jc w:val="left"/>
              <w:rPr/>
            </w:pPr>
            <w:r>
              <w:rPr/>
              <w:t>08/03/2026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04/30/2026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855</w:t>
            </w:r>
          </w:p>
        </w:tc>
        <w:tc>
          <w:tcPr>
            <w:tcW w:w="1046" w:type="dxa"/>
            <w:tcBorders/>
            <w:vAlign w:val="center"/>
          </w:tcPr>
          <w:p>
            <w:pPr>
              <w:pStyle w:val="TableContents"/>
              <w:bidi w:val="0"/>
              <w:spacing w:before="0" w:after="283"/>
              <w:jc w:val="left"/>
              <w:rPr/>
            </w:pPr>
            <w:r>
              <w:rPr/>
              <w:t>04/30/2026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16"/>
        <w:gridCol w:w="8489"/>
      </w:tblGrid>
      <w:tr>
        <w:trPr/>
        <w:tc>
          <w:tcPr>
            <w:tcW w:w="1716" w:type="dxa"/>
            <w:tcBorders/>
            <w:vAlign w:val="center"/>
          </w:tcPr>
          <w:p>
            <w:pPr>
              <w:pStyle w:val="TableContents"/>
              <w:bidi w:val="0"/>
              <w:spacing w:before="0" w:after="283"/>
              <w:jc w:val="left"/>
              <w:rPr/>
            </w:pPr>
            <w:r>
              <w:rPr/>
              <w:t>Remarks</w:t>
            </w:r>
          </w:p>
        </w:tc>
        <w:tc>
          <w:tcPr>
            <w:tcW w:w="8489" w:type="dxa"/>
            <w:tcBorders/>
            <w:vAlign w:val="center"/>
          </w:tcPr>
          <w:p>
            <w:pPr>
              <w:pStyle w:val="TableContents"/>
              <w:bidi w:val="0"/>
              <w:spacing w:before="0" w:after="283"/>
              <w:jc w:val="left"/>
              <w:rPr>
                <w:sz w:val="4"/>
                <w:szCs w:val="4"/>
              </w:rPr>
            </w:pPr>
            <w:r>
              <w:rPr>
                <w:sz w:val="4"/>
                <w:szCs w:val="4"/>
              </w:rPr>
            </w:r>
          </w:p>
        </w:tc>
      </w:tr>
      <w:tr>
        <w:trPr/>
        <w:tc>
          <w:tcPr>
            <w:tcW w:w="1716" w:type="dxa"/>
            <w:tcBorders/>
            <w:vAlign w:val="center"/>
          </w:tcPr>
          <w:p>
            <w:pPr>
              <w:pStyle w:val="TableContents"/>
              <w:bidi w:val="0"/>
              <w:spacing w:before="0" w:after="283"/>
              <w:jc w:val="left"/>
              <w:rPr/>
            </w:pPr>
            <w:r>
              <w:rPr/>
              <w:t>Date of Notice</w:t>
            </w:r>
          </w:p>
        </w:tc>
        <w:tc>
          <w:tcPr>
            <w:tcW w:w="8489"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16" w:type="dxa"/>
            <w:tcBorders/>
            <w:vAlign w:val="center"/>
          </w:tcPr>
          <w:p>
            <w:pPr>
              <w:pStyle w:val="TableContents"/>
              <w:bidi w:val="0"/>
              <w:spacing w:before="0" w:after="283"/>
              <w:jc w:val="left"/>
              <w:rPr/>
            </w:pPr>
            <w:r>
              <w:rPr/>
              <w:t>Signature</w:t>
            </w:r>
          </w:p>
        </w:tc>
        <w:tc>
          <w:tcPr>
            <w:tcW w:w="8489" w:type="dxa"/>
            <w:tcBorders/>
            <w:vAlign w:val="center"/>
          </w:tcPr>
          <w:p>
            <w:pPr>
              <w:pStyle w:val="TableContents"/>
              <w:bidi w:val="0"/>
              <w:spacing w:before="0" w:after="0"/>
              <w:jc w:val="left"/>
              <w:rPr/>
            </w:pPr>
            <w:r>
              <w:rPr/>
              <w:t>/s/ Gary Redman, as a duly authorized representative of Fidelity Brokerage Services LLC, as attorney-in-fact for Richard H. Ledgett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2977</Characters>
  <CharactersWithSpaces>3513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